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83" w:rsidRDefault="005B0F83" w:rsidP="005B0F83">
      <w:pPr>
        <w:widowControl w:val="0"/>
        <w:autoSpaceDE w:val="0"/>
        <w:autoSpaceDN w:val="0"/>
        <w:adjustRightInd w:val="0"/>
        <w:spacing w:line="239" w:lineRule="auto"/>
        <w:ind w:right="2348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4 сентября 2022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39" w:lineRule="auto"/>
        <w:ind w:right="2348"/>
        <w:rPr>
          <w:rFonts w:ascii="Times New Roman" w:hAnsi="Times New Roman"/>
          <w:b/>
          <w:color w:val="000000"/>
          <w:sz w:val="28"/>
          <w:szCs w:val="24"/>
          <w:u w:color="000000"/>
        </w:rPr>
      </w:pPr>
    </w:p>
    <w:p w:rsidR="005B0F83" w:rsidRDefault="005B0F83" w:rsidP="005B0F83">
      <w:pPr>
        <w:widowControl w:val="0"/>
        <w:autoSpaceDE w:val="0"/>
        <w:autoSpaceDN w:val="0"/>
        <w:adjustRightInd w:val="0"/>
        <w:spacing w:line="239" w:lineRule="auto"/>
        <w:ind w:right="2348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Конспект занятия в разновозрастной группе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39" w:lineRule="auto"/>
        <w:ind w:right="2348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</w:pPr>
    </w:p>
    <w:p w:rsidR="005B0F83" w:rsidRDefault="005B0F83" w:rsidP="005B0F83">
      <w:pPr>
        <w:widowControl w:val="0"/>
        <w:autoSpaceDE w:val="0"/>
        <w:autoSpaceDN w:val="0"/>
        <w:adjustRightInd w:val="0"/>
        <w:spacing w:line="239" w:lineRule="auto"/>
        <w:ind w:right="2348"/>
        <w:jc w:val="center"/>
        <w:rPr>
          <w:rFonts w:ascii="Times New Roman" w:hAnsi="Times New Roman"/>
          <w:b/>
          <w:color w:val="000000"/>
          <w:sz w:val="32"/>
          <w:szCs w:val="24"/>
          <w:u w:color="000000"/>
        </w:rPr>
      </w:pPr>
      <w:r>
        <w:rPr>
          <w:rFonts w:ascii="Times New Roman" w:hAnsi="Times New Roman"/>
          <w:b/>
          <w:color w:val="000000"/>
          <w:sz w:val="32"/>
          <w:szCs w:val="24"/>
          <w:u w:color="000000"/>
        </w:rPr>
        <w:t>«Что внутри у тыквы»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39" w:lineRule="auto"/>
        <w:ind w:right="2348"/>
        <w:jc w:val="center"/>
        <w:rPr>
          <w:rFonts w:ascii="Times New Roman" w:hAnsi="Times New Roman"/>
          <w:b/>
          <w:color w:val="000000"/>
          <w:sz w:val="32"/>
          <w:szCs w:val="24"/>
          <w:u w:color="000000"/>
        </w:rPr>
      </w:pPr>
    </w:p>
    <w:p w:rsidR="005B0F83" w:rsidRDefault="005B0F83" w:rsidP="005B0F83">
      <w:pPr>
        <w:widowControl w:val="0"/>
        <w:autoSpaceDE w:val="0"/>
        <w:autoSpaceDN w:val="0"/>
        <w:adjustRightInd w:val="0"/>
        <w:spacing w:line="239" w:lineRule="auto"/>
        <w:ind w:right="2348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Задачи: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39" w:lineRule="auto"/>
        <w:ind w:right="2348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bookmarkStart w:id="0" w:name="_GoBack"/>
      <w:bookmarkEnd w:id="0"/>
    </w:p>
    <w:p w:rsidR="005B0F83" w:rsidRDefault="005B0F83" w:rsidP="005B0F83">
      <w:pPr>
        <w:widowControl w:val="0"/>
        <w:autoSpaceDE w:val="0"/>
        <w:autoSpaceDN w:val="0"/>
        <w:adjustRightInd w:val="0"/>
        <w:spacing w:line="239" w:lineRule="auto"/>
        <w:ind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-Расширить представления детей о тыкве, выделить её характерные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before="49" w:line="240" w:lineRule="auto"/>
        <w:ind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особенност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и: величину, форму, цвет, вкус.</w:t>
      </w:r>
    </w:p>
    <w:p w:rsidR="005B0F83" w:rsidRDefault="005B0F83" w:rsidP="005B0F83">
      <w:pPr>
        <w:autoSpaceDE w:val="0"/>
        <w:autoSpaceDN w:val="0"/>
        <w:adjustRightInd w:val="0"/>
        <w:spacing w:after="8" w:line="180" w:lineRule="exact"/>
        <w:rPr>
          <w:rFonts w:ascii="Times New Roman" w:hAnsi="Times New Roman"/>
          <w:sz w:val="18"/>
          <w:szCs w:val="24"/>
        </w:rPr>
      </w:pPr>
    </w:p>
    <w:p w:rsidR="005B0F83" w:rsidRDefault="005B0F83" w:rsidP="005B0F83">
      <w:pPr>
        <w:widowControl w:val="0"/>
        <w:autoSpaceDE w:val="0"/>
        <w:autoSpaceDN w:val="0"/>
        <w:adjustRightInd w:val="0"/>
        <w:spacing w:line="275" w:lineRule="auto"/>
        <w:ind w:right="502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-Обогатить и активизировать словарь по теме </w:t>
      </w:r>
      <w:proofErr w:type="gramStart"/>
      <w:r>
        <w:rPr>
          <w:rFonts w:ascii="Times New Roman" w:hAnsi="Times New Roman"/>
          <w:color w:val="000000"/>
          <w:sz w:val="28"/>
          <w:szCs w:val="24"/>
          <w:u w:color="000000"/>
        </w:rPr>
        <w:t>( круглая</w:t>
      </w:r>
      <w:proofErr w:type="gramEnd"/>
      <w:r>
        <w:rPr>
          <w:rFonts w:ascii="Times New Roman" w:hAnsi="Times New Roman"/>
          <w:color w:val="000000"/>
          <w:sz w:val="28"/>
          <w:szCs w:val="24"/>
          <w:u w:color="000000"/>
        </w:rPr>
        <w:t>, гладкая, ярко-желтая, семена, мякоть, тыква, бахча, огород, тыквенный сок).</w:t>
      </w:r>
    </w:p>
    <w:p w:rsidR="005B0F83" w:rsidRDefault="005B0F83" w:rsidP="005B0F83">
      <w:pPr>
        <w:autoSpaceDE w:val="0"/>
        <w:autoSpaceDN w:val="0"/>
        <w:adjustRightInd w:val="0"/>
        <w:spacing w:line="140" w:lineRule="exact"/>
        <w:rPr>
          <w:rFonts w:ascii="Times New Roman" w:hAnsi="Times New Roman"/>
          <w:sz w:val="14"/>
          <w:szCs w:val="24"/>
        </w:rPr>
      </w:pP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right="124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Развивать познавательный интерес, творческого воображения, эмоции.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Развивать внимательность и наблюдательность, мелкую моторику, коммуникативные навыки.</w:t>
      </w:r>
    </w:p>
    <w:p w:rsidR="005B0F83" w:rsidRDefault="005B0F83" w:rsidP="005B0F83">
      <w:pPr>
        <w:autoSpaceDE w:val="0"/>
        <w:autoSpaceDN w:val="0"/>
        <w:adjustRightInd w:val="0"/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Предварительная работа.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right="534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 течении всего лета велось наблюдение за тыквой. К сожалению, кабачки не вышли, поэтому наблюдали только за тыквами. Поливали, срывали лишние листы, рыхлили, переселяли муравьев. Сорвали тыквы и принесли домой.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Оборудование: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поднос с тыквой, тарелки для семян и мякоти, влажные салфетки.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Ход занятия: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right="549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Вот и пришла осень. Наша оранжевая небольшая тыква созрела и ждет, когда мы ее скушаем.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right="1964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Но сначала ее обязательно надо вымыть. Она же лежала на земле. Вот наша тыква.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left="2832" w:right="353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Она похожа на арбуз, </w:t>
      </w:r>
      <w:proofErr w:type="gramStart"/>
      <w:r>
        <w:rPr>
          <w:rFonts w:ascii="Times New Roman" w:hAnsi="Times New Roman"/>
          <w:color w:val="000000"/>
          <w:sz w:val="28"/>
          <w:szCs w:val="24"/>
          <w:u w:color="000000"/>
        </w:rPr>
        <w:t>Другой</w:t>
      </w:r>
      <w:proofErr w:type="gramEnd"/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совсем, однако, вкус, 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left="2832" w:right="353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Как и зеленый кабачок,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left="2832" w:right="339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Подставит солнцу свой бочок, 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left="2832" w:right="339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Скорей торопится, растет,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left="2832" w:right="3993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И, как придет ее черёд, 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left="2832" w:right="3993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Мы этой барыне с гряды,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left="283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Крикнем «ура» на все лады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</w:p>
    <w:p w:rsidR="005B0F83" w:rsidRDefault="005B0F83" w:rsidP="005B0F83">
      <w:pPr>
        <w:autoSpaceDE w:val="0"/>
        <w:autoSpaceDN w:val="0"/>
        <w:adjustRightInd w:val="0"/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Круглая, твердая, оранжевая, небольшая.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right="642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Сейчас мы ее аккуратно разрежем, и увидим, что внутри у нее семечки. Их много. Именно такие семечки мы использовали для посадки наших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lastRenderedPageBreak/>
        <w:t>тыковок. Какие семечки? Небольшие, овальные, твердые.</w:t>
      </w:r>
    </w:p>
    <w:p w:rsidR="005B0F83" w:rsidRDefault="005B0F83" w:rsidP="005B0F83">
      <w:pPr>
        <w:widowControl w:val="0"/>
        <w:autoSpaceDE w:val="0"/>
        <w:autoSpaceDN w:val="0"/>
        <w:adjustRightInd w:val="0"/>
        <w:spacing w:line="240" w:lineRule="auto"/>
        <w:ind w:right="49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Тыква- съедобная. Ее можно кушать и </w:t>
      </w:r>
      <w:proofErr w:type="gramStart"/>
      <w:r>
        <w:rPr>
          <w:rFonts w:ascii="Times New Roman" w:hAnsi="Times New Roman"/>
          <w:color w:val="000000"/>
          <w:sz w:val="28"/>
          <w:szCs w:val="24"/>
          <w:u w:color="000000"/>
        </w:rPr>
        <w:t>в сыром</w:t>
      </w:r>
      <w:proofErr w:type="gramEnd"/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и запеченном виде. И в каши добавлять, и в пироги. И даже суп из нее можно сварить. Но мы ее попробуем сырой. Разрежем на кусочки, срежем жесткую кожицу. Вот наша тыква-оранжевая, вкусная. Всех угостим.</w:t>
      </w:r>
    </w:p>
    <w:p w:rsidR="00652447" w:rsidRDefault="005B0F83" w:rsidP="005B0F83">
      <w:r>
        <w:rPr>
          <w:rFonts w:ascii="Times New Roman" w:hAnsi="Times New Roman"/>
          <w:color w:val="000000"/>
          <w:sz w:val="28"/>
          <w:szCs w:val="24"/>
          <w:u w:color="000000"/>
        </w:rPr>
        <w:t>Твердая. Оранжевая. Небольшая. Съедобная. Вкусная- вот сколько нового мы сегодня узнали.</w:t>
      </w:r>
    </w:p>
    <w:sectPr w:rsidR="0065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AE"/>
    <w:rsid w:val="003659AE"/>
    <w:rsid w:val="005B0F83"/>
    <w:rsid w:val="0065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29F4"/>
  <w15:chartTrackingRefBased/>
  <w15:docId w15:val="{76FCBFDC-1C55-4EF5-8EC1-FAF815BF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83"/>
    <w:pPr>
      <w:spacing w:after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2023-02-08T11:44:00Z</dcterms:created>
  <dcterms:modified xsi:type="dcterms:W3CDTF">2023-02-08T11:46:00Z</dcterms:modified>
</cp:coreProperties>
</file>