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7D" w:rsidRDefault="0000517D" w:rsidP="0000517D">
      <w:pPr>
        <w:autoSpaceDE w:val="0"/>
        <w:autoSpaceDN w:val="0"/>
        <w:adjustRightInd w:val="0"/>
        <w:spacing w:after="33" w:line="240" w:lineRule="exact"/>
        <w:rPr>
          <w:sz w:val="24"/>
          <w:szCs w:val="24"/>
        </w:rPr>
      </w:pPr>
      <w:bookmarkStart w:id="0" w:name="_page_7_0"/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Rubik" w:hAnsi="Rubik"/>
          <w:color w:val="211E1E"/>
          <w:sz w:val="24"/>
          <w:szCs w:val="24"/>
          <w:u w:color="211E1E"/>
        </w:rPr>
      </w:pPr>
      <w:r>
        <w:rPr>
          <w:rFonts w:ascii="Rubik" w:hAnsi="Rubik"/>
          <w:color w:val="000000"/>
          <w:sz w:val="24"/>
          <w:szCs w:val="24"/>
          <w:u w:color="000000"/>
        </w:rPr>
        <w:t>22 апреля 2022 года</w:t>
      </w:r>
    </w:p>
    <w:p w:rsidR="0000517D" w:rsidRDefault="0000517D" w:rsidP="0000517D">
      <w:pPr>
        <w:autoSpaceDE w:val="0"/>
        <w:autoSpaceDN w:val="0"/>
        <w:adjustRightInd w:val="0"/>
        <w:spacing w:after="99" w:line="240" w:lineRule="exact"/>
        <w:rPr>
          <w:rFonts w:ascii="Rubik" w:hAnsi="Rubik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left="351" w:right="-20"/>
        <w:jc w:val="center"/>
        <w:rPr>
          <w:rFonts w:ascii="Times New Roman" w:hAnsi="Times New Roman"/>
          <w:b/>
          <w:color w:val="000000"/>
          <w:sz w:val="28"/>
          <w:szCs w:val="24"/>
          <w:u w:val="single"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 w:color="000000"/>
        </w:rPr>
        <w:t>Конспект занятия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left="351" w:right="-20"/>
        <w:jc w:val="center"/>
        <w:rPr>
          <w:rFonts w:ascii="Times New Roman" w:hAnsi="Times New Roman"/>
          <w:b/>
          <w:color w:val="000000"/>
          <w:sz w:val="28"/>
          <w:szCs w:val="24"/>
          <w:u w:val="single"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 w:color="000000"/>
        </w:rPr>
        <w:t>в разновозрастной группе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left="351" w:right="-20"/>
        <w:jc w:val="center"/>
        <w:rPr>
          <w:rFonts w:ascii="Times New Roman" w:hAnsi="Times New Roman"/>
          <w:b/>
          <w:color w:val="000000"/>
          <w:sz w:val="28"/>
          <w:szCs w:val="24"/>
          <w:u w:val="single" w:color="000000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left="351" w:right="-20"/>
        <w:jc w:val="center"/>
        <w:rPr>
          <w:rFonts w:ascii="Times New Roman" w:hAnsi="Times New Roman"/>
          <w:b/>
          <w:color w:val="211E1E"/>
          <w:sz w:val="28"/>
          <w:szCs w:val="24"/>
          <w:u w:color="211E1E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« СОЛНЫШКО И ВОДА ДЛЯ НАШЕГО ОГОРОДА»</w:t>
      </w:r>
    </w:p>
    <w:p w:rsidR="0000517D" w:rsidRDefault="0000517D" w:rsidP="0000517D">
      <w:pPr>
        <w:autoSpaceDE w:val="0"/>
        <w:autoSpaceDN w:val="0"/>
        <w:adjustRightInd w:val="0"/>
        <w:spacing w:after="98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8"/>
          <w:szCs w:val="24"/>
          <w:u w:color="211E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B25019" wp14:editId="5BB7A938">
                <wp:simplePos x="0" y="0"/>
                <wp:positionH relativeFrom="page">
                  <wp:posOffset>979170</wp:posOffset>
                </wp:positionH>
                <wp:positionV relativeFrom="paragraph">
                  <wp:posOffset>181610</wp:posOffset>
                </wp:positionV>
                <wp:extent cx="313690" cy="0"/>
                <wp:effectExtent l="7620" t="8255" r="12065" b="1079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0"/>
                        </a:xfrm>
                        <a:custGeom>
                          <a:avLst/>
                          <a:gdLst>
                            <a:gd name="T0" fmla="*/ 0 w 313689"/>
                            <a:gd name="T1" fmla="*/ 313689 w 3136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3689">
                              <a:moveTo>
                                <a:pt x="0" y="0"/>
                              </a:moveTo>
                              <a:lnTo>
                                <a:pt x="313689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5646" id="Полилиния 1" o:spid="_x0000_s1026" style="position:absolute;margin-left:77.1pt;margin-top:14.3pt;width:24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EVDAMAAH4GAAAOAAAAZHJzL2Uyb0RvYy54bWysVf9u2jAQ/n/S3sHyn5NoEppSiAhVRWCa&#10;tB+V2j2AsR0SzbEz2xC6ac+wR9hrVJq2Z2BvtLMTKFBNmqYhEc658913990d46tNJdCaa1MqmeLo&#10;LMSIS6pYKZcpfn837w0xMpZIRoSSPMX33OCryfNn46ZOeF8VSjCuETiRJmnqFBfW1kkQGFrwipgz&#10;VXMJylzpilg46mXANGnAeyWCfhgOgkZpVmtFuTHwNmuVeOL95zmn9l2eG26RSDFgs/6p/XPhnsFk&#10;TJKlJnVR0g4G+QcUFSklBN27yoglaKXLJ66qkmplVG7PqKoClecl5T4HyCYKT7K5LUjNfS5QHFPv&#10;y2T+n1v6dn2jUcmAO4wkqYCi7bftz+337YP//tg+/PqKIlenpjYJmN/WN9plaurXin4wSKppQeSS&#10;X2utmoITBui8fXB0wR0MXEWL5o1iEIasrPIl2+S6cg6hGGjjmbnfM8M3FlF4eR6dD0bAH92pApLs&#10;7tGVsS+58j7I+rWxLacMJM8I6/K6g/t5JYDeFwEKUYOc0+Goa4G9FdRhb9VaHJlC4OXONSl20ehG&#10;duFAQlAOl4GLXivjknKxD6CDkVP+wRYQnNpC1McQGrr6tJ81RtDPizaZmliHzMcHETVtASFX96pS&#10;a36nvNKeFBzCPGqFPLTqinWIrDWAOy7eZNwJPrDDe0CLVPNSCM+LkA5OFEYDRyeBkc8FsR6YUaJk&#10;ztBhM3q5mAqN1gQmtx9Fs2jmkgPHR2a1NjYjpmjtvKqtgVYryXxE15OzTrakFK0MjoQnAVqsq5Vr&#10;Nj+zn0fhaDacDeNe3B/MenGYZb3r+TTuDebR5UV2nk2nWfTFYY7ipCgZ49LB3u2PKP67+ew2WTv5&#10;+w1ylN5RFeb+87QKwTEMXyTIZffbErKbv3aOF4rdwyxq1S5EWOAgFEp/wqiBZZhi83FFNMdIvJIw&#10;z6MojoEu6w/xxWUfDvpQszjUEEnBVYothklw4tT6jetoleoa5j4v3ZD6BdEi6Q6w5DzqbiG7LXp4&#10;9laPfxuT3wAAAP//AwBQSwMEFAAGAAgAAAAhADnC55jcAAAACQEAAA8AAABkcnMvZG93bnJldi54&#10;bWxMj0FPwzAMhe9I/IfIk7ixdAXKKE0nhNjOUODALW28NqJxqibrun+PJw5w87Ofnr9XbGbXiwnH&#10;YD0pWC0TEEiNN5ZaBR/v2+s1iBA1Gd17QgUnDLApLy8KnRt/pDecqtgKDqGQawVdjEMuZWg6dDos&#10;/YDEt70fnY4sx1aaUR853PUyTZJMOm2JP3R6wOcOm+/q4BRU1a61Q/1wun/dZp9+ftnbr2ZS6mox&#10;Pz2CiDjHPzOc8RkdSmaq/YFMED3ru9uUrQrSdQaCDWlyw0P9u5BlIf83KH8AAAD//wMAUEsBAi0A&#10;FAAGAAgAAAAhALaDOJL+AAAA4QEAABMAAAAAAAAAAAAAAAAAAAAAAFtDb250ZW50X1R5cGVzXS54&#10;bWxQSwECLQAUAAYACAAAACEAOP0h/9YAAACUAQAACwAAAAAAAAAAAAAAAAAvAQAAX3JlbHMvLnJl&#10;bHNQSwECLQAUAAYACAAAACEATRFhFQwDAAB+BgAADgAAAAAAAAAAAAAAAAAuAgAAZHJzL2Uyb0Rv&#10;Yy54bWxQSwECLQAUAAYACAAAACEAOcLnmNwAAAAJAQAADwAAAAAAAAAAAAAAAABmBQAAZHJzL2Rv&#10;d25yZXYueG1sUEsFBgAAAAAEAAQA8wAAAG8GAAAAAA==&#10;" o:allowincell="f" path="m,l313689,e" filled="f" strokecolor="#211e1e" strokeweight=".8pt">
                <v:path o:connecttype="custom" o:connectlocs="0,0;31369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4"/>
          <w:u w:val="single" w:color="000000"/>
        </w:rPr>
        <w:t>Зад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ачи;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before="8" w:line="240" w:lineRule="auto"/>
        <w:ind w:right="947" w:firstLine="7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Научить поливать растения не переливая под руководством воспитателя; Продолжать обогащать представления о выращивании растений;</w:t>
      </w:r>
    </w:p>
    <w:p w:rsidR="0000517D" w:rsidRDefault="0000517D" w:rsidP="0000517D">
      <w:pPr>
        <w:autoSpaceDE w:val="0"/>
        <w:autoSpaceDN w:val="0"/>
        <w:adjustRightInd w:val="0"/>
        <w:spacing w:after="18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Наблюдать за всходами растений;</w:t>
      </w:r>
    </w:p>
    <w:p w:rsidR="0000517D" w:rsidRDefault="0000517D" w:rsidP="0000517D">
      <w:pPr>
        <w:autoSpaceDE w:val="0"/>
        <w:autoSpaceDN w:val="0"/>
        <w:adjustRightInd w:val="0"/>
        <w:spacing w:after="18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Воспитывать бережное и заботливое отношение к растениям;</w:t>
      </w:r>
    </w:p>
    <w:p w:rsidR="0000517D" w:rsidRDefault="0000517D" w:rsidP="0000517D">
      <w:pPr>
        <w:autoSpaceDE w:val="0"/>
        <w:autoSpaceDN w:val="0"/>
        <w:adjustRightInd w:val="0"/>
        <w:spacing w:after="18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Формировать у детей знания о росте и потребности растений.</w:t>
      </w:r>
    </w:p>
    <w:p w:rsidR="0000517D" w:rsidRDefault="0000517D" w:rsidP="0000517D">
      <w:pPr>
        <w:autoSpaceDE w:val="0"/>
        <w:autoSpaceDN w:val="0"/>
        <w:adjustRightInd w:val="0"/>
        <w:spacing w:after="18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75" w:lineRule="auto"/>
        <w:ind w:right="106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Формировать умения наблюдать, ухаживать за огородными культурами. Развивать любознательность, интерес к исследовательской деятельности, экспериментированию.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Воспитывать бережное и заботливое отношение к растениям.</w:t>
      </w:r>
    </w:p>
    <w:p w:rsidR="0000517D" w:rsidRDefault="0000517D" w:rsidP="0000517D">
      <w:pPr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Активизировать и обогащать словарь детей.</w:t>
      </w:r>
    </w:p>
    <w:p w:rsidR="0000517D" w:rsidRDefault="0000517D" w:rsidP="0000517D">
      <w:pPr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Развивать крупную моторику</w:t>
      </w:r>
    </w:p>
    <w:p w:rsidR="0000517D" w:rsidRDefault="0000517D" w:rsidP="0000517D">
      <w:pPr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333333"/>
          <w:sz w:val="28"/>
          <w:szCs w:val="24"/>
          <w:u w:color="333333"/>
        </w:rPr>
      </w:pPr>
      <w:r>
        <w:rPr>
          <w:rFonts w:ascii="Times New Roman" w:hAnsi="Times New Roman"/>
          <w:color w:val="000000"/>
          <w:sz w:val="28"/>
          <w:szCs w:val="24"/>
          <w:u w:val="single" w:color="000000"/>
        </w:rPr>
        <w:t>Оборудование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 подносы с рассадой, лейки.</w:t>
      </w:r>
    </w:p>
    <w:p w:rsidR="0000517D" w:rsidRDefault="0000517D" w:rsidP="0000517D">
      <w:pPr>
        <w:autoSpaceDE w:val="0"/>
        <w:autoSpaceDN w:val="0"/>
        <w:adjustRightInd w:val="0"/>
        <w:spacing w:after="16" w:line="180" w:lineRule="exact"/>
        <w:rPr>
          <w:rFonts w:ascii="Times New Roman" w:hAnsi="Times New Roman"/>
          <w:sz w:val="18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8"/>
          <w:szCs w:val="24"/>
          <w:u w:color="211E1E"/>
        </w:rPr>
      </w:pPr>
      <w:r>
        <w:rPr>
          <w:rFonts w:ascii="Times New Roman" w:hAnsi="Times New Roman"/>
          <w:color w:val="000000"/>
          <w:sz w:val="28"/>
          <w:szCs w:val="24"/>
          <w:u w:val="single" w:color="000000"/>
        </w:rPr>
        <w:t xml:space="preserve">Ход: 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before="8" w:line="244" w:lineRule="auto"/>
        <w:ind w:right="1032"/>
        <w:rPr>
          <w:rFonts w:ascii="Times New Roman" w:hAnsi="Times New Roman"/>
          <w:color w:val="211E1E"/>
          <w:sz w:val="28"/>
          <w:szCs w:val="24"/>
          <w:u w:color="211E1E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Здравствуйте, ребята. Посмотрите в окошко, есть ли на улице солнышко? (ответы детей)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8"/>
          <w:szCs w:val="24"/>
          <w:u w:color="211E1E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А на наш огород лучи солнышка попадают или нет? (ответы детей)</w:t>
      </w:r>
    </w:p>
    <w:p w:rsidR="0000517D" w:rsidRDefault="0000517D" w:rsidP="0000517D">
      <w:pPr>
        <w:autoSpaceDE w:val="0"/>
        <w:autoSpaceDN w:val="0"/>
        <w:adjustRightInd w:val="0"/>
        <w:spacing w:after="98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4" w:lineRule="auto"/>
        <w:ind w:right="6947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А у солнца — сто забот: Обогреть наш огород,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4" w:lineRule="auto"/>
        <w:ind w:right="6715" w:firstLine="7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Все цветочки распустить, На веранде погостить, После ливня, на бегу,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4" w:lineRule="auto"/>
        <w:ind w:right="7139" w:firstLine="7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Сделать радугу-дугу. И Наташке-хохотушке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На нос бросить конопушки.</w:t>
      </w:r>
    </w:p>
    <w:p w:rsidR="0000517D" w:rsidRDefault="0000517D" w:rsidP="0000517D">
      <w:pPr>
        <w:autoSpaceDE w:val="0"/>
        <w:autoSpaceDN w:val="0"/>
        <w:adjustRightInd w:val="0"/>
        <w:spacing w:after="98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4" w:lineRule="auto"/>
        <w:ind w:right="1184"/>
        <w:rPr>
          <w:rFonts w:ascii="Times New Roman" w:hAnsi="Times New Roman"/>
          <w:color w:val="303457"/>
          <w:sz w:val="28"/>
          <w:szCs w:val="24"/>
          <w:u w:color="303457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Солнышко яркое, теплое, согревающее. Под теплыми лучами солнышка начинает вылезать зеленая травка, первые цветочки.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4" w:lineRule="auto"/>
        <w:ind w:right="978"/>
        <w:rPr>
          <w:rFonts w:ascii="Times New Roman" w:hAnsi="Times New Roman"/>
          <w:color w:val="211E1E"/>
          <w:sz w:val="28"/>
          <w:szCs w:val="24"/>
          <w:u w:color="211E1E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И на нашем огороде произошли изменения. Давайте с вами поглядим, что нового произошло: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4" w:lineRule="auto"/>
        <w:ind w:right="384"/>
        <w:rPr>
          <w:rFonts w:ascii="Times New Roman" w:hAnsi="Times New Roman"/>
          <w:color w:val="211E1E"/>
          <w:sz w:val="28"/>
          <w:szCs w:val="24"/>
          <w:u w:color="211E1E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Фасоль выпустила еще несколько новых листочков. А вы помните, какие были семена у фасоли: красного цвета, твердые, овальной формы.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lastRenderedPageBreak/>
        <w:t>Соль, соль, соль,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before="8" w:line="240" w:lineRule="auto"/>
        <w:ind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Посадили мы фасоль</w:t>
      </w:r>
      <w:bookmarkStart w:id="1" w:name="_page_10_0"/>
      <w:bookmarkEnd w:id="0"/>
      <w:r w:rsidRPr="0000517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before="8" w:line="240" w:lineRule="auto"/>
        <w:ind w:right="-20"/>
        <w:rPr>
          <w:rFonts w:ascii="Times New Roman" w:hAnsi="Times New Roman"/>
          <w:color w:val="211E1E"/>
          <w:sz w:val="28"/>
          <w:szCs w:val="24"/>
          <w:u w:color="211E1E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Расти, вырастай, Деток угощай.</w:t>
      </w:r>
    </w:p>
    <w:p w:rsidR="0000517D" w:rsidRDefault="0000517D" w:rsidP="0000517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autoSpaceDE w:val="0"/>
        <w:autoSpaceDN w:val="0"/>
        <w:adjustRightInd w:val="0"/>
        <w:spacing w:after="107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64" w:lineRule="auto"/>
        <w:ind w:right="426" w:firstLine="63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Цветы тоже изменились: из маленького семечка выросла рассада, появились вторые и третьи листочки.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Лук в воде дал корни, а сверху выпустил зеленые перья.</w:t>
      </w:r>
    </w:p>
    <w:p w:rsidR="0000517D" w:rsidRDefault="0000517D" w:rsidP="0000517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autoSpaceDE w:val="0"/>
        <w:autoSpaceDN w:val="0"/>
        <w:adjustRightInd w:val="0"/>
        <w:spacing w:after="1" w:line="120" w:lineRule="exact"/>
        <w:rPr>
          <w:rFonts w:ascii="Times New Roman" w:hAnsi="Times New Roman"/>
          <w:sz w:val="12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64" w:lineRule="auto"/>
        <w:ind w:right="46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А вы знаете, что нашим растениям, кроме тепла и солнышка необходима вода? Когда нам жарко, мы пьем водичку. Так и растения, когда жарко, сильно пригревает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64" w:lineRule="auto"/>
        <w:ind w:right="229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солнце, хотят пить. А поим мы их с помощью наших волшебных леечек с водичкой. А почему леечки волшебные? Да потому, что после того, как мы напоим водичкой наш огород, все растения станут еще выше.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64" w:lineRule="auto"/>
        <w:ind w:right="2586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Берем леечки и очень аккуратно, не заливая , начинаем поливать. Молодцы!!!! Огород полит, цветы и овощи очень счастливы.</w:t>
      </w: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Вы-молодцы!!1</w:t>
      </w:r>
    </w:p>
    <w:p w:rsidR="0000517D" w:rsidRDefault="0000517D" w:rsidP="0000517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autoSpaceDE w:val="0"/>
        <w:autoSpaceDN w:val="0"/>
        <w:adjustRightInd w:val="0"/>
        <w:spacing w:after="11" w:line="200" w:lineRule="exact"/>
        <w:rPr>
          <w:rFonts w:ascii="Times New Roman" w:hAnsi="Times New Roman"/>
          <w:sz w:val="20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А теперь вспомним, как мы сажали огород:</w:t>
      </w:r>
    </w:p>
    <w:p w:rsidR="0000517D" w:rsidRDefault="0000517D" w:rsidP="0000517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autoSpaceDE w:val="0"/>
        <w:autoSpaceDN w:val="0"/>
        <w:adjustRightInd w:val="0"/>
        <w:spacing w:after="1" w:line="120" w:lineRule="exact"/>
        <w:rPr>
          <w:rFonts w:ascii="Times New Roman" w:hAnsi="Times New Roman"/>
          <w:sz w:val="12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val="single" w:color="000000"/>
        </w:rPr>
        <w:t>Музыкальная игра «Огородная-хороводная»</w:t>
      </w:r>
    </w:p>
    <w:p w:rsidR="0000517D" w:rsidRDefault="0000517D" w:rsidP="0000517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autoSpaceDE w:val="0"/>
        <w:autoSpaceDN w:val="0"/>
        <w:adjustRightInd w:val="0"/>
        <w:spacing w:after="1" w:line="120" w:lineRule="exact"/>
        <w:rPr>
          <w:rFonts w:ascii="Times New Roman" w:hAnsi="Times New Roman"/>
          <w:sz w:val="12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Мы лопатки взяли, огород вскопали</w:t>
      </w:r>
    </w:p>
    <w:p w:rsidR="0000517D" w:rsidRDefault="0000517D" w:rsidP="0000517D">
      <w:pPr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Вот так (2 раза), огород вскопали.</w:t>
      </w:r>
    </w:p>
    <w:p w:rsidR="0000517D" w:rsidRDefault="0000517D" w:rsidP="0000517D">
      <w:pPr>
        <w:autoSpaceDE w:val="0"/>
        <w:autoSpaceDN w:val="0"/>
        <w:adjustRightInd w:val="0"/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Грабельки мы взяли, землю разрыхляли</w:t>
      </w:r>
    </w:p>
    <w:p w:rsidR="0000517D" w:rsidRDefault="0000517D" w:rsidP="0000517D">
      <w:pPr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Вот так (2 раза), землю разрыхляли.</w:t>
      </w:r>
    </w:p>
    <w:p w:rsidR="0000517D" w:rsidRDefault="0000517D" w:rsidP="0000517D">
      <w:pPr>
        <w:autoSpaceDE w:val="0"/>
        <w:autoSpaceDN w:val="0"/>
        <w:adjustRightInd w:val="0"/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Мы бороздки сделали, семена сажали</w:t>
      </w:r>
    </w:p>
    <w:p w:rsidR="0000517D" w:rsidRDefault="0000517D" w:rsidP="0000517D">
      <w:pPr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Вот так (2 раза), семена сажали.</w:t>
      </w:r>
    </w:p>
    <w:p w:rsidR="0000517D" w:rsidRDefault="0000517D" w:rsidP="0000517D">
      <w:pPr>
        <w:autoSpaceDE w:val="0"/>
        <w:autoSpaceDN w:val="0"/>
        <w:adjustRightInd w:val="0"/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Леечки мы взяли, грядки поливали</w:t>
      </w:r>
    </w:p>
    <w:p w:rsidR="0000517D" w:rsidRDefault="0000517D" w:rsidP="0000517D">
      <w:pPr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Вот так (2 раза), грядки поливали.</w:t>
      </w:r>
    </w:p>
    <w:p w:rsidR="0000517D" w:rsidRDefault="0000517D" w:rsidP="0000517D">
      <w:pPr>
        <w:autoSpaceDE w:val="0"/>
        <w:autoSpaceDN w:val="0"/>
        <w:adjustRightInd w:val="0"/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00517D" w:rsidRDefault="0000517D" w:rsidP="000051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211E1E"/>
          <w:sz w:val="26"/>
          <w:szCs w:val="24"/>
          <w:u w:color="211E1E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Ты расти горошек ростиком с заборчик</w:t>
      </w:r>
    </w:p>
    <w:p w:rsidR="0000517D" w:rsidRDefault="0000517D" w:rsidP="0000517D">
      <w:pPr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00517D" w:rsidRPr="0000517D" w:rsidRDefault="0000517D" w:rsidP="0000517D">
      <w:pPr>
        <w:sectPr w:rsidR="0000517D" w:rsidRPr="0000517D" w:rsidSect="0000517D">
          <w:pgSz w:w="11906" w:h="16837"/>
          <w:pgMar w:top="1134" w:right="851" w:bottom="567" w:left="1134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Вот так (2 раза), ростиком с заборчик</w:t>
      </w:r>
      <w:bookmarkStart w:id="2" w:name="_GoBack"/>
      <w:bookmarkEnd w:id="1"/>
      <w:bookmarkEnd w:id="2"/>
    </w:p>
    <w:p w:rsidR="00652447" w:rsidRDefault="00652447" w:rsidP="0000517D">
      <w:pPr>
        <w:widowControl w:val="0"/>
        <w:autoSpaceDE w:val="0"/>
        <w:autoSpaceDN w:val="0"/>
        <w:adjustRightInd w:val="0"/>
        <w:spacing w:before="8" w:line="240" w:lineRule="auto"/>
        <w:ind w:right="-20"/>
      </w:pPr>
    </w:p>
    <w:sectPr w:rsidR="006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F9"/>
    <w:rsid w:val="0000517D"/>
    <w:rsid w:val="00652447"/>
    <w:rsid w:val="00E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B13A"/>
  <w15:chartTrackingRefBased/>
  <w15:docId w15:val="{103BFC04-FCE7-464F-96FD-97E771C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7D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2023-02-08T11:32:00Z</dcterms:created>
  <dcterms:modified xsi:type="dcterms:W3CDTF">2023-02-08T11:34:00Z</dcterms:modified>
</cp:coreProperties>
</file>